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C5" w:rsidRDefault="006114C5" w:rsidP="00E637CF">
      <w:pPr>
        <w:ind w:firstLine="720"/>
        <w:rPr>
          <w:u w:val="single"/>
        </w:rPr>
      </w:pPr>
      <w:r w:rsidRPr="006114C5">
        <w:rPr>
          <w:u w:val="single"/>
        </w:rPr>
        <w:t>REPORT ON</w:t>
      </w:r>
      <w:r w:rsidR="007C3A52">
        <w:rPr>
          <w:u w:val="single"/>
        </w:rPr>
        <w:t xml:space="preserve"> THE</w:t>
      </w:r>
      <w:r w:rsidRPr="006114C5">
        <w:rPr>
          <w:u w:val="single"/>
        </w:rPr>
        <w:t xml:space="preserve"> WORKING LIFE OF GREG KELLY IN THE TWELVE TRIBE</w:t>
      </w:r>
      <w:r>
        <w:rPr>
          <w:u w:val="single"/>
        </w:rPr>
        <w:t>S</w:t>
      </w:r>
    </w:p>
    <w:p w:rsidR="006114C5" w:rsidRDefault="006114C5">
      <w:r>
        <w:t>Greg is from NZ and met the TT there in Auckland in 1993 and joined them July 1993.</w:t>
      </w:r>
    </w:p>
    <w:p w:rsidR="006114C5" w:rsidRDefault="006114C5">
      <w:r>
        <w:t xml:space="preserve">“I worked in the painting crew since </w:t>
      </w:r>
      <w:r w:rsidR="001123B7">
        <w:t>the beginning of my involvement</w:t>
      </w:r>
      <w:r>
        <w:t>.</w:t>
      </w:r>
      <w:r w:rsidR="001123B7">
        <w:t xml:space="preserve"> </w:t>
      </w:r>
      <w:r>
        <w:t>I used to wake up at 5 sometimes and worked mainly from 7 AM to 5 PM. I work</w:t>
      </w:r>
      <w:r w:rsidR="009E3B68">
        <w:t>ed</w:t>
      </w:r>
      <w:r>
        <w:t xml:space="preserve"> until we came to Australia </w:t>
      </w:r>
      <w:r w:rsidR="009E3B68">
        <w:t>in 1995.</w:t>
      </w:r>
    </w:p>
    <w:p w:rsidR="009E3B68" w:rsidRDefault="009E3B68">
      <w:r>
        <w:t xml:space="preserve">We </w:t>
      </w:r>
      <w:r w:rsidR="001123B7">
        <w:t>first lived</w:t>
      </w:r>
      <w:r>
        <w:t xml:space="preserve"> in Strathfield and got back into painting right away. I worked for Porters, a painting company who contracted us. In 1996 the community acquired Peppercorn Creek Farm in Picton as a result of Peter Baker joining.</w:t>
      </w:r>
      <w:r w:rsidR="008845FF">
        <w:t xml:space="preserve"> </w:t>
      </w:r>
      <w:r w:rsidR="001123B7">
        <w:t xml:space="preserve">The farm was a </w:t>
      </w:r>
      <w:r>
        <w:t xml:space="preserve">demolition yard. We took over Peter’s business which included plumbing as well as demolition in the local area. I continued to work as a painter as a side job but </w:t>
      </w:r>
      <w:r w:rsidR="008845FF">
        <w:t>that stopped after 1 year of being in Picton. We were by then workin</w:t>
      </w:r>
      <w:r w:rsidR="001123B7">
        <w:t xml:space="preserve">g only on demolition, plumbing and </w:t>
      </w:r>
      <w:r w:rsidR="008845FF">
        <w:t>landscaping.</w:t>
      </w:r>
    </w:p>
    <w:p w:rsidR="008845FF" w:rsidRDefault="001123B7">
      <w:r>
        <w:t>While in Picton I</w:t>
      </w:r>
      <w:r w:rsidR="008845FF">
        <w:t xml:space="preserve"> worked from 8 am to 5 pm, 6 days a week.</w:t>
      </w:r>
    </w:p>
    <w:p w:rsidR="008845FF" w:rsidRDefault="008845FF">
      <w:r>
        <w:t>Everyone until 1998-9 was living together in Picton. Then some of us moved to Sydney, Burwood to work at our rented bakery in Lidcombe. Also we renovated and rented a cafe in Rozelle, the first Common G</w:t>
      </w:r>
      <w:r w:rsidR="00532E24">
        <w:t>r</w:t>
      </w:r>
      <w:r>
        <w:t>ound Cafe in Australia.</w:t>
      </w:r>
    </w:p>
    <w:p w:rsidR="00A544D6" w:rsidRDefault="008845FF" w:rsidP="00A544D6">
      <w:r>
        <w:t>While in Burwood I worked</w:t>
      </w:r>
      <w:r w:rsidR="00750CD1">
        <w:t xml:space="preserve"> still at demolition jobs in the city. A</w:t>
      </w:r>
      <w:r w:rsidR="00A544D6">
        <w:t>fter 6 months I was put to work at the bakery in</w:t>
      </w:r>
      <w:r w:rsidR="00750CD1">
        <w:t xml:space="preserve"> Lidcombe. I left home at 5 got there at 5:30, started work straight away.</w:t>
      </w:r>
      <w:r w:rsidR="00532E24">
        <w:t xml:space="preserve"> We had one break for lunch half an hour. You do not stop for a cuppa, you drink as you go.</w:t>
      </w:r>
      <w:r w:rsidR="00A544D6" w:rsidRPr="00A544D6">
        <w:t xml:space="preserve"> </w:t>
      </w:r>
      <w:r w:rsidR="00A544D6">
        <w:t>I worked in Lidcombe for 2 and half years from 1999 till 2002.</w:t>
      </w:r>
    </w:p>
    <w:p w:rsidR="00A544D6" w:rsidRDefault="00A544D6" w:rsidP="00A544D6">
      <w:r>
        <w:t>The industry crew after 3 years moved back to the Farm in Picton.</w:t>
      </w:r>
    </w:p>
    <w:p w:rsidR="00A544D6" w:rsidRDefault="00A544D6" w:rsidP="00A544D6">
      <w:r>
        <w:t>I was part of it again. We commuted to Sydney, Pyrmont and started at 7 am and finished anywhere between 4 and 5 pm, Sunday to Friday. 2003</w:t>
      </w:r>
    </w:p>
    <w:p w:rsidR="00A544D6" w:rsidRDefault="00A544D6" w:rsidP="00A544D6">
      <w:r>
        <w:t>A year later we focused on our local area for demolition work and stopped commuting.</w:t>
      </w:r>
    </w:p>
    <w:p w:rsidR="00A544D6" w:rsidRDefault="00A544D6" w:rsidP="00A544D6">
      <w:r>
        <w:t>I worked for 2 years and the hours were the same as in my first years in Australia.</w:t>
      </w:r>
    </w:p>
    <w:p w:rsidR="00A544D6" w:rsidRDefault="00A544D6" w:rsidP="00A544D6">
      <w:r>
        <w:t>I was part of the building crew in Katoomba working from 9 to 5, renovating what would be the Cafe in Katoomba.</w:t>
      </w:r>
    </w:p>
    <w:p w:rsidR="00A544D6" w:rsidRDefault="00A544D6" w:rsidP="00A544D6">
      <w:r>
        <w:t>When the Cafe opened I was back at the Farm for a year mainly demolition and work on the farm. I was working 5 days a week from 7 to 5 30.</w:t>
      </w:r>
    </w:p>
    <w:p w:rsidR="00A544D6" w:rsidRDefault="00A544D6" w:rsidP="00A544D6">
      <w:r>
        <w:t>In 2009 I lived in Katoomba above the Cafe and worked doing dishes from 7 am till midnight on a regular basis, from Sunday to Thursday.</w:t>
      </w:r>
      <w:r w:rsidR="00187B27">
        <w:t xml:space="preserve"> Friday we would finish early around 4:30.</w:t>
      </w:r>
      <w:r w:rsidR="00611C1D">
        <w:t xml:space="preserve"> My weekly schedule went as follows:</w:t>
      </w:r>
    </w:p>
    <w:p w:rsidR="00611C1D" w:rsidRDefault="00A544D6" w:rsidP="00187B27">
      <w:pPr>
        <w:pStyle w:val="ListParagraph"/>
        <w:numPr>
          <w:ilvl w:val="0"/>
          <w:numId w:val="1"/>
        </w:numPr>
      </w:pPr>
      <w:r>
        <w:t>Sunday</w:t>
      </w:r>
      <w:r w:rsidR="00187B27">
        <w:t>-</w:t>
      </w:r>
      <w:r>
        <w:t xml:space="preserve"> dishe</w:t>
      </w:r>
      <w:r w:rsidR="00611C1D">
        <w:t>s</w:t>
      </w:r>
    </w:p>
    <w:p w:rsidR="00611C1D" w:rsidRDefault="00A544D6" w:rsidP="00187B27">
      <w:pPr>
        <w:pStyle w:val="ListParagraph"/>
        <w:numPr>
          <w:ilvl w:val="0"/>
          <w:numId w:val="1"/>
        </w:numPr>
      </w:pPr>
      <w:r>
        <w:t xml:space="preserve">Monday </w:t>
      </w:r>
      <w:r w:rsidR="00187B27">
        <w:t>-</w:t>
      </w:r>
      <w:r>
        <w:t xml:space="preserve">dishes </w:t>
      </w:r>
    </w:p>
    <w:p w:rsidR="00611C1D" w:rsidRDefault="00A544D6" w:rsidP="00187B27">
      <w:pPr>
        <w:pStyle w:val="ListParagraph"/>
        <w:numPr>
          <w:ilvl w:val="0"/>
          <w:numId w:val="1"/>
        </w:numPr>
      </w:pPr>
      <w:r>
        <w:t xml:space="preserve">Tuesday </w:t>
      </w:r>
      <w:r w:rsidR="00187B27">
        <w:t>–</w:t>
      </w:r>
      <w:r>
        <w:t>prep</w:t>
      </w:r>
      <w:r w:rsidR="00187B27">
        <w:t>aration kitchen</w:t>
      </w:r>
    </w:p>
    <w:p w:rsidR="00611C1D" w:rsidRDefault="00A544D6" w:rsidP="00187B27">
      <w:pPr>
        <w:pStyle w:val="ListParagraph"/>
        <w:numPr>
          <w:ilvl w:val="0"/>
          <w:numId w:val="1"/>
        </w:numPr>
      </w:pPr>
      <w:r>
        <w:t>Wednesday</w:t>
      </w:r>
      <w:r w:rsidR="00187B27">
        <w:t xml:space="preserve"> -prep. kitchen</w:t>
      </w:r>
    </w:p>
    <w:p w:rsidR="00611C1D" w:rsidRDefault="00A544D6" w:rsidP="00187B27">
      <w:pPr>
        <w:pStyle w:val="ListParagraph"/>
        <w:numPr>
          <w:ilvl w:val="0"/>
          <w:numId w:val="1"/>
        </w:numPr>
      </w:pPr>
      <w:r>
        <w:t>Thursday</w:t>
      </w:r>
      <w:r w:rsidR="00187B27">
        <w:t>-</w:t>
      </w:r>
      <w:r>
        <w:t xml:space="preserve"> dishes </w:t>
      </w:r>
    </w:p>
    <w:p w:rsidR="00A544D6" w:rsidRDefault="00A544D6" w:rsidP="00187B27">
      <w:pPr>
        <w:pStyle w:val="ListParagraph"/>
        <w:numPr>
          <w:ilvl w:val="0"/>
          <w:numId w:val="1"/>
        </w:numPr>
      </w:pPr>
      <w:r>
        <w:t>Friday</w:t>
      </w:r>
      <w:r w:rsidR="00187B27">
        <w:t>-</w:t>
      </w:r>
      <w:r>
        <w:t xml:space="preserve"> dishes.</w:t>
      </w:r>
    </w:p>
    <w:p w:rsidR="00A544D6" w:rsidRDefault="00A544D6" w:rsidP="00A544D6">
      <w:r>
        <w:lastRenderedPageBreak/>
        <w:t>This went on for 2 and half years.</w:t>
      </w:r>
    </w:p>
    <w:p w:rsidR="00A544D6" w:rsidRDefault="00A544D6" w:rsidP="00A544D6">
      <w:r>
        <w:t>I went back</w:t>
      </w:r>
      <w:r w:rsidR="00F777D1">
        <w:t xml:space="preserve"> to the farm for 3 weeks then was sent to</w:t>
      </w:r>
      <w:r>
        <w:t xml:space="preserve"> Wyong. Matthew Gardener had passed on his demolition and recycling businesses to the community upon joining. And I worked there from 8</w:t>
      </w:r>
      <w:r w:rsidR="00F777D1">
        <w:t>:</w:t>
      </w:r>
      <w:r>
        <w:t xml:space="preserve"> 30</w:t>
      </w:r>
      <w:r w:rsidR="00F777D1">
        <w:t xml:space="preserve"> am</w:t>
      </w:r>
      <w:r>
        <w:t xml:space="preserve"> to 5 pm</w:t>
      </w:r>
      <w:r w:rsidR="00F777D1">
        <w:t xml:space="preserve"> 6 days a week</w:t>
      </w:r>
      <w:r>
        <w:t xml:space="preserve">. For 9 months it was easier, and relaxed in a </w:t>
      </w:r>
      <w:r w:rsidR="00F777D1">
        <w:t xml:space="preserve">small </w:t>
      </w:r>
      <w:r>
        <w:t xml:space="preserve">family environment. We went to the beach on the weekend. </w:t>
      </w:r>
      <w:r w:rsidR="00F777D1">
        <w:t>It was like having a holiday.</w:t>
      </w:r>
    </w:p>
    <w:p w:rsidR="00A544D6" w:rsidRDefault="00A544D6" w:rsidP="00A544D6">
      <w:r>
        <w:t>In 2011 I was back at the farm</w:t>
      </w:r>
      <w:r w:rsidR="00F777D1">
        <w:t xml:space="preserve"> and</w:t>
      </w:r>
      <w:r>
        <w:t xml:space="preserve"> did de</w:t>
      </w:r>
      <w:r w:rsidR="00F777D1">
        <w:t xml:space="preserve">molition </w:t>
      </w:r>
      <w:proofErr w:type="gramStart"/>
      <w:r w:rsidR="00F777D1">
        <w:t xml:space="preserve">again </w:t>
      </w:r>
      <w:r>
        <w:t xml:space="preserve"> until</w:t>
      </w:r>
      <w:proofErr w:type="gramEnd"/>
      <w:r>
        <w:t xml:space="preserve"> I left the TT in Feb. 2012</w:t>
      </w:r>
      <w:r w:rsidR="000E7CF6">
        <w:t>”</w:t>
      </w:r>
      <w:r>
        <w:t>.</w:t>
      </w:r>
    </w:p>
    <w:p w:rsidR="00620CAA" w:rsidRDefault="00620CAA" w:rsidP="00A544D6">
      <w:r>
        <w:t>From 1993 to 2011, all the years I part of the Twelve Tribes I did not have holidays except while visiting my family in New Zealand for a week.</w:t>
      </w:r>
    </w:p>
    <w:p w:rsidR="000E7CF6" w:rsidRDefault="000E7CF6" w:rsidP="00A544D6"/>
    <w:p w:rsidR="00611C1D" w:rsidRDefault="00611C1D">
      <w:r>
        <w:br w:type="page"/>
      </w:r>
    </w:p>
    <w:p w:rsidR="008845FF" w:rsidRDefault="008845FF"/>
    <w:p w:rsidR="00A544D6" w:rsidRDefault="00A544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Pr="00CA024F" w:rsidRDefault="00532E24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Pr="00CA024F" w:rsidRDefault="00532E24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Pr="00CA024F" w:rsidRDefault="00532E24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Pr="00CA024F" w:rsidRDefault="00532E24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Pr="00CA024F" w:rsidRDefault="00532E24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532E24" w:rsidTr="00A544D6"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Pr="00CA024F" w:rsidRDefault="00532E24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0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  <w:tc>
          <w:tcPr>
            <w:tcW w:w="1321" w:type="dxa"/>
          </w:tcPr>
          <w:p w:rsidR="00532E24" w:rsidRDefault="00532E24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  <w:tr w:rsidR="00CA024F" w:rsidTr="00A544D6"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Pr="00CA024F" w:rsidRDefault="00CA024F">
            <w:pPr>
              <w:rPr>
                <w:color w:val="E36C0A" w:themeColor="accent6" w:themeShade="BF"/>
                <w:highlight w:val="darkYellow"/>
              </w:rPr>
            </w:pPr>
          </w:p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0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  <w:tc>
          <w:tcPr>
            <w:tcW w:w="1321" w:type="dxa"/>
          </w:tcPr>
          <w:p w:rsidR="00CA024F" w:rsidRDefault="00CA024F"/>
        </w:tc>
      </w:tr>
    </w:tbl>
    <w:p w:rsidR="00532E24" w:rsidRDefault="00532E24"/>
    <w:p w:rsidR="00B20C22" w:rsidRDefault="00B20C22">
      <w:r>
        <w:br w:type="page"/>
      </w:r>
    </w:p>
    <w:sectPr w:rsidR="00B20C22" w:rsidSect="001F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4DF1"/>
    <w:multiLevelType w:val="hybridMultilevel"/>
    <w:tmpl w:val="B462B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114C5"/>
    <w:rsid w:val="0007667C"/>
    <w:rsid w:val="0008354D"/>
    <w:rsid w:val="000E7CF6"/>
    <w:rsid w:val="000F4762"/>
    <w:rsid w:val="001123B7"/>
    <w:rsid w:val="00187B27"/>
    <w:rsid w:val="001C7B7B"/>
    <w:rsid w:val="001F0C96"/>
    <w:rsid w:val="002F4DFA"/>
    <w:rsid w:val="0032231A"/>
    <w:rsid w:val="003F39E4"/>
    <w:rsid w:val="00442AE4"/>
    <w:rsid w:val="00473581"/>
    <w:rsid w:val="004A6430"/>
    <w:rsid w:val="004B0E85"/>
    <w:rsid w:val="00532E24"/>
    <w:rsid w:val="006114C5"/>
    <w:rsid w:val="00611C1D"/>
    <w:rsid w:val="006207B1"/>
    <w:rsid w:val="00620CAA"/>
    <w:rsid w:val="0067204F"/>
    <w:rsid w:val="00705ECB"/>
    <w:rsid w:val="00750CD1"/>
    <w:rsid w:val="007C3A52"/>
    <w:rsid w:val="0080204D"/>
    <w:rsid w:val="00803BB3"/>
    <w:rsid w:val="008845FF"/>
    <w:rsid w:val="0093746A"/>
    <w:rsid w:val="009E3B68"/>
    <w:rsid w:val="00A544D6"/>
    <w:rsid w:val="00B20C22"/>
    <w:rsid w:val="00B7199B"/>
    <w:rsid w:val="00B9600C"/>
    <w:rsid w:val="00CA024F"/>
    <w:rsid w:val="00D92C7E"/>
    <w:rsid w:val="00E54217"/>
    <w:rsid w:val="00E637CF"/>
    <w:rsid w:val="00EB3A4B"/>
    <w:rsid w:val="00EF588C"/>
    <w:rsid w:val="00F7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</dc:creator>
  <cp:lastModifiedBy>Rose-Marie</cp:lastModifiedBy>
  <cp:revision>26</cp:revision>
  <cp:lastPrinted>2012-05-26T00:23:00Z</cp:lastPrinted>
  <dcterms:created xsi:type="dcterms:W3CDTF">2012-05-20T23:56:00Z</dcterms:created>
  <dcterms:modified xsi:type="dcterms:W3CDTF">2014-06-14T04:50:00Z</dcterms:modified>
</cp:coreProperties>
</file>